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5" w:type="dxa"/>
        <w:jc w:val="center"/>
        <w:tblLook w:val="01E0" w:firstRow="1" w:lastRow="1" w:firstColumn="1" w:lastColumn="1" w:noHBand="0" w:noVBand="0"/>
      </w:tblPr>
      <w:tblGrid>
        <w:gridCol w:w="4076"/>
        <w:gridCol w:w="5799"/>
      </w:tblGrid>
      <w:tr w:rsidR="00B863F8" w:rsidRPr="00226057" w:rsidTr="00E40A1C">
        <w:trPr>
          <w:trHeight w:val="1248"/>
          <w:jc w:val="center"/>
        </w:trPr>
        <w:tc>
          <w:tcPr>
            <w:tcW w:w="4076" w:type="dxa"/>
          </w:tcPr>
          <w:p w:rsidR="00B863F8" w:rsidRPr="00226057" w:rsidRDefault="00B863F8" w:rsidP="00E40A1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6057">
              <w:rPr>
                <w:rFonts w:ascii="Times New Roman" w:eastAsia="Times New Roman" w:hAnsi="Times New Roman" w:cs="Times New Roman"/>
                <w:sz w:val="26"/>
                <w:szCs w:val="26"/>
              </w:rPr>
              <w:t>UBND THÀNH PHỐ HÀ NỘI</w:t>
            </w:r>
          </w:p>
          <w:p w:rsidR="00B863F8" w:rsidRPr="00226057" w:rsidRDefault="00B863F8" w:rsidP="00E40A1C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SỞ  DU LỊCH</w:t>
            </w:r>
          </w:p>
          <w:p w:rsidR="00B863F8" w:rsidRPr="00226057" w:rsidRDefault="00B863F8" w:rsidP="00E40A1C">
            <w:pPr>
              <w:spacing w:before="240"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79D6F0F" wp14:editId="0DBA507E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77469</wp:posOffset>
                      </wp:positionV>
                      <wp:extent cx="7810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5C6A5F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95pt,6.1pt" to="131.4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x5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p/mWTq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5799" w:type="dxa"/>
          </w:tcPr>
          <w:p w:rsidR="00B863F8" w:rsidRPr="00226057" w:rsidRDefault="00B863F8" w:rsidP="00E40A1C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B863F8" w:rsidRPr="00226057" w:rsidRDefault="00B863F8" w:rsidP="00E40A1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260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B863F8" w:rsidRPr="00226057" w:rsidRDefault="00B863F8" w:rsidP="00E40A1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FAEB489" wp14:editId="2C50BF8A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77469</wp:posOffset>
                      </wp:positionV>
                      <wp:extent cx="1946910" cy="0"/>
                      <wp:effectExtent l="0" t="0" r="1524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09564D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1pt,6.1pt" to="217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SU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"/>
                  </w:pict>
                </mc:Fallback>
              </mc:AlternateContent>
            </w:r>
            <w:r w:rsidRPr="00226057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 w:rsidRPr="00226057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</w:p>
          <w:p w:rsidR="00B863F8" w:rsidRPr="00226057" w:rsidRDefault="00B863F8" w:rsidP="00E40A1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5C5203" w:rsidRPr="00B23A20" w:rsidRDefault="005C5203" w:rsidP="005C5203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23A20">
        <w:rPr>
          <w:rFonts w:ascii="Times New Roman" w:hAnsi="Times New Roman" w:cs="Times New Roman"/>
          <w:b/>
          <w:sz w:val="28"/>
          <w:szCs w:val="28"/>
          <w:lang w:val="de-DE"/>
        </w:rPr>
        <w:t xml:space="preserve">CHƯƠNG TRÌNH HỘI NGHỊ </w:t>
      </w:r>
    </w:p>
    <w:p w:rsidR="005C5203" w:rsidRPr="00B23A20" w:rsidRDefault="005C5203" w:rsidP="005C5203">
      <w:pPr>
        <w:spacing w:before="120"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23A20"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  <w:t>Thời gian: Từ 9h00 ngày 19/11/2020 (Thứ năm)</w:t>
      </w:r>
    </w:p>
    <w:p w:rsidR="005C5203" w:rsidRPr="00B23A20" w:rsidRDefault="005C5203" w:rsidP="005C5203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</w:pPr>
      <w:r w:rsidRPr="00B23A20"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  <w:t xml:space="preserve">Địa điểm: Khách sạn TQT - </w:t>
      </w:r>
      <w:r w:rsidR="00815190"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  <w:t>s</w:t>
      </w:r>
      <w:r w:rsidRPr="00B23A20"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  <w:t xml:space="preserve">ố 1 Yết Kiêu - Hoàn Kiếm </w:t>
      </w:r>
      <w:r w:rsidR="00815190"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  <w:t>-</w:t>
      </w:r>
      <w:bookmarkStart w:id="0" w:name="_GoBack"/>
      <w:bookmarkEnd w:id="0"/>
      <w:r w:rsidRPr="00B23A20">
        <w:rPr>
          <w:rFonts w:ascii="Times New Roman" w:hAnsi="Times New Roman" w:cs="Times New Roman"/>
          <w:b/>
          <w:spacing w:val="-4"/>
          <w:sz w:val="28"/>
          <w:szCs w:val="28"/>
          <w:lang w:val="de-DE"/>
        </w:rPr>
        <w:t xml:space="preserve"> Hà Nội</w:t>
      </w:r>
    </w:p>
    <w:p w:rsidR="005C5203" w:rsidRPr="005C5203" w:rsidRDefault="005C5203" w:rsidP="005C5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950"/>
        <w:gridCol w:w="3690"/>
      </w:tblGrid>
      <w:tr w:rsidR="005C5203" w:rsidRPr="00B23A20" w:rsidTr="00815190">
        <w:tc>
          <w:tcPr>
            <w:tcW w:w="1620" w:type="dxa"/>
            <w:shd w:val="clear" w:color="auto" w:fill="auto"/>
            <w:vAlign w:val="center"/>
          </w:tcPr>
          <w:p w:rsidR="005C5203" w:rsidRPr="00B23A20" w:rsidRDefault="005C5203" w:rsidP="00815190">
            <w:pPr>
              <w:spacing w:before="60" w:after="6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23A20">
              <w:rPr>
                <w:rFonts w:ascii="Times New Roman" w:hAnsi="Times New Roman" w:cs="Times New Roman"/>
                <w:b/>
                <w:sz w:val="26"/>
                <w:szCs w:val="28"/>
              </w:rPr>
              <w:t>THỜI GIAN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5C5203" w:rsidRPr="00B23A20" w:rsidRDefault="005C5203" w:rsidP="0081519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23A20">
              <w:rPr>
                <w:rFonts w:ascii="Times New Roman" w:hAnsi="Times New Roman" w:cs="Times New Roman"/>
                <w:b/>
                <w:sz w:val="26"/>
                <w:szCs w:val="28"/>
              </w:rPr>
              <w:t>NỘI DUNG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5C5203" w:rsidRPr="00B23A20" w:rsidRDefault="005C5203" w:rsidP="0081519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23A20">
              <w:rPr>
                <w:rFonts w:ascii="Times New Roman" w:hAnsi="Times New Roman" w:cs="Times New Roman"/>
                <w:b/>
                <w:sz w:val="26"/>
                <w:szCs w:val="28"/>
              </w:rPr>
              <w:t>THỰC HIỆN</w:t>
            </w:r>
          </w:p>
        </w:tc>
      </w:tr>
      <w:tr w:rsidR="005C5203" w:rsidRPr="00B23A20" w:rsidTr="00815190">
        <w:tc>
          <w:tcPr>
            <w:tcW w:w="1620" w:type="dxa"/>
            <w:vAlign w:val="center"/>
          </w:tcPr>
          <w:p w:rsidR="005C5203" w:rsidRPr="00B23A20" w:rsidRDefault="005C5203" w:rsidP="00B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8h30-9h00</w:t>
            </w:r>
          </w:p>
        </w:tc>
        <w:tc>
          <w:tcPr>
            <w:tcW w:w="4950" w:type="dxa"/>
            <w:vAlign w:val="center"/>
          </w:tcPr>
          <w:p w:rsidR="005C5203" w:rsidRPr="00B23A20" w:rsidRDefault="005C5203" w:rsidP="00B2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3690" w:type="dxa"/>
            <w:vAlign w:val="center"/>
          </w:tcPr>
          <w:p w:rsidR="005C5203" w:rsidRPr="00B23A20" w:rsidRDefault="005C5203" w:rsidP="00B23A2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bCs/>
                <w:szCs w:val="28"/>
              </w:rPr>
            </w:pPr>
            <w:r w:rsidRPr="00B23A20">
              <w:rPr>
                <w:bCs/>
                <w:szCs w:val="28"/>
              </w:rPr>
              <w:t xml:space="preserve">Ban </w:t>
            </w:r>
            <w:proofErr w:type="spellStart"/>
            <w:r w:rsidR="000304E1" w:rsidRPr="00B23A20">
              <w:rPr>
                <w:bCs/>
                <w:szCs w:val="28"/>
              </w:rPr>
              <w:t>t</w:t>
            </w:r>
            <w:r w:rsidRPr="00B23A20">
              <w:rPr>
                <w:bCs/>
                <w:szCs w:val="28"/>
              </w:rPr>
              <w:t>ổ</w:t>
            </w:r>
            <w:proofErr w:type="spellEnd"/>
            <w:r w:rsidRPr="00B23A20">
              <w:rPr>
                <w:bCs/>
                <w:szCs w:val="28"/>
              </w:rPr>
              <w:t xml:space="preserve"> </w:t>
            </w:r>
            <w:proofErr w:type="spellStart"/>
            <w:r w:rsidRPr="00B23A20">
              <w:rPr>
                <w:bCs/>
                <w:szCs w:val="28"/>
              </w:rPr>
              <w:t>chức</w:t>
            </w:r>
            <w:proofErr w:type="spellEnd"/>
          </w:p>
        </w:tc>
      </w:tr>
      <w:tr w:rsidR="005C5203" w:rsidRPr="00B23A20" w:rsidTr="00815190">
        <w:tc>
          <w:tcPr>
            <w:tcW w:w="1620" w:type="dxa"/>
            <w:vAlign w:val="center"/>
          </w:tcPr>
          <w:p w:rsidR="005C5203" w:rsidRPr="00B23A20" w:rsidRDefault="00DE753D" w:rsidP="00B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9h00-9h05</w:t>
            </w:r>
          </w:p>
        </w:tc>
        <w:tc>
          <w:tcPr>
            <w:tcW w:w="4950" w:type="dxa"/>
            <w:vAlign w:val="center"/>
          </w:tcPr>
          <w:p w:rsidR="005C5203" w:rsidRPr="00B23A20" w:rsidRDefault="000304E1" w:rsidP="00B2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iới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3690" w:type="dxa"/>
            <w:vAlign w:val="center"/>
          </w:tcPr>
          <w:p w:rsidR="005C5203" w:rsidRPr="00B23A20" w:rsidRDefault="00DE753D" w:rsidP="00815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815190"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  <w:r w:rsidR="00815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190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="00815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5190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="0081519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</w:p>
        </w:tc>
      </w:tr>
      <w:tr w:rsidR="005C5203" w:rsidRPr="00B23A20" w:rsidTr="00815190">
        <w:tc>
          <w:tcPr>
            <w:tcW w:w="1620" w:type="dxa"/>
            <w:vAlign w:val="center"/>
          </w:tcPr>
          <w:p w:rsidR="005C5203" w:rsidRPr="00B23A20" w:rsidRDefault="005C5203" w:rsidP="00B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9h0</w:t>
            </w:r>
            <w:r w:rsidR="000304E1" w:rsidRPr="00B23A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50" w:type="dxa"/>
            <w:vAlign w:val="center"/>
          </w:tcPr>
          <w:p w:rsidR="00815190" w:rsidRDefault="00815190" w:rsidP="00702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2016-2020,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5203" w:rsidRPr="00815190" w:rsidRDefault="00815190" w:rsidP="007028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DE753D" w:rsidRPr="00B23A20">
              <w:rPr>
                <w:rFonts w:ascii="Times New Roman" w:hAnsi="Times New Roman" w:cs="Times New Roman"/>
                <w:sz w:val="28"/>
                <w:szCs w:val="28"/>
              </w:rPr>
              <w:t>iới</w:t>
            </w:r>
            <w:proofErr w:type="spellEnd"/>
            <w:r w:rsidR="00DE753D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753D" w:rsidRPr="00B23A20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="000304E1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0304E1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="000304E1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0304E1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ích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lịch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địa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hưởng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ứng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cuộc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Việt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lịch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Việt</w:t>
            </w:r>
            <w:proofErr w:type="spellEnd"/>
            <w:r w:rsidR="00B23A20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Nam"</w:t>
            </w:r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địa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bàn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phố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Hà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Nội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>năm</w:t>
            </w:r>
            <w:proofErr w:type="spellEnd"/>
            <w:r w:rsidR="000304E1" w:rsidRPr="00B23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2020-2021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0" w:type="dxa"/>
            <w:vAlign w:val="center"/>
          </w:tcPr>
          <w:p w:rsidR="005C5203" w:rsidRPr="00B23A20" w:rsidRDefault="00DE753D" w:rsidP="00B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-               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5203" w:rsidRPr="00B23A2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</w:tr>
      <w:tr w:rsidR="005C5203" w:rsidRPr="00B23A20" w:rsidTr="00815190">
        <w:tc>
          <w:tcPr>
            <w:tcW w:w="1620" w:type="dxa"/>
            <w:vAlign w:val="center"/>
          </w:tcPr>
          <w:p w:rsidR="005C5203" w:rsidRPr="00B23A20" w:rsidRDefault="005C5203" w:rsidP="00B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9h30</w:t>
            </w:r>
          </w:p>
        </w:tc>
        <w:tc>
          <w:tcPr>
            <w:tcW w:w="4950" w:type="dxa"/>
            <w:vAlign w:val="center"/>
          </w:tcPr>
          <w:p w:rsidR="005C5203" w:rsidRPr="00B23A20" w:rsidRDefault="00017AB3" w:rsidP="00B2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rao đổi</w:t>
            </w:r>
            <w:r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thảo luận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về kết quả</w:t>
            </w:r>
            <w:r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kinh nghiệm, </w:t>
            </w:r>
            <w:r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tình hình 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và </w:t>
            </w:r>
            <w:r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nhiệm vụ, 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giải pháp nâng cao hiệu quả liên kết </w:t>
            </w:r>
            <w:r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phát triển 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du lịch</w:t>
            </w:r>
            <w:r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giữa các cơ quan quản lý nhà nước về du lịch 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các địa phương</w:t>
            </w:r>
          </w:p>
        </w:tc>
        <w:tc>
          <w:tcPr>
            <w:tcW w:w="3690" w:type="dxa"/>
            <w:vAlign w:val="center"/>
          </w:tcPr>
          <w:p w:rsidR="007028BC" w:rsidRDefault="005C5203" w:rsidP="0070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83954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proofErr w:type="spellEnd"/>
            <w:r w:rsidR="003839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8BC">
              <w:rPr>
                <w:rFonts w:ascii="Times New Roman" w:hAnsi="Times New Roman" w:cs="Times New Roman"/>
                <w:sz w:val="28"/>
                <w:szCs w:val="28"/>
              </w:rPr>
              <w:t>DL</w:t>
            </w:r>
            <w:r w:rsidR="00B23A20" w:rsidRPr="00B23A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7028BC" w:rsidRDefault="005C5203" w:rsidP="0070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7028BC">
              <w:rPr>
                <w:rFonts w:ascii="Times New Roman" w:hAnsi="Times New Roman" w:cs="Times New Roman"/>
                <w:sz w:val="28"/>
                <w:szCs w:val="28"/>
              </w:rPr>
              <w:t>HTT&amp;DL</w:t>
            </w: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5203" w:rsidRPr="00B23A20" w:rsidRDefault="005C5203" w:rsidP="0070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</w:tr>
      <w:tr w:rsidR="005C5203" w:rsidRPr="00B23A20" w:rsidTr="00815190">
        <w:tc>
          <w:tcPr>
            <w:tcW w:w="1620" w:type="dxa"/>
            <w:vAlign w:val="center"/>
          </w:tcPr>
          <w:p w:rsidR="005C5203" w:rsidRPr="00B23A20" w:rsidRDefault="005C5203" w:rsidP="00B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11h00</w:t>
            </w:r>
          </w:p>
        </w:tc>
        <w:tc>
          <w:tcPr>
            <w:tcW w:w="4950" w:type="dxa"/>
            <w:vAlign w:val="center"/>
          </w:tcPr>
          <w:p w:rsidR="005C5203" w:rsidRPr="00B23A20" w:rsidRDefault="005C5203" w:rsidP="00B2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9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Du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:rsidR="005C5203" w:rsidRPr="00B23A20" w:rsidRDefault="00815190" w:rsidP="0081519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182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A00182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A00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18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A00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182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A00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182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="00A00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182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="00A00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="00A00182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="00A001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00182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="00A00182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="00A00182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</w:p>
        </w:tc>
      </w:tr>
      <w:tr w:rsidR="005C5203" w:rsidRPr="00B23A20" w:rsidTr="00815190">
        <w:tc>
          <w:tcPr>
            <w:tcW w:w="1620" w:type="dxa"/>
            <w:vAlign w:val="center"/>
          </w:tcPr>
          <w:p w:rsidR="005C5203" w:rsidRPr="00B23A20" w:rsidRDefault="005C5203" w:rsidP="0070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11h1</w:t>
            </w:r>
            <w:r w:rsidR="007028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0" w:type="dxa"/>
            <w:vAlign w:val="center"/>
          </w:tcPr>
          <w:p w:rsidR="005C5203" w:rsidRPr="00B23A20" w:rsidRDefault="005C5203" w:rsidP="003839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UBND </w:t>
            </w:r>
            <w:proofErr w:type="spellStart"/>
            <w:r w:rsidR="0038395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A20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3A2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:rsidR="00A00182" w:rsidRDefault="00A00182" w:rsidP="00A0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UBND </w:t>
            </w:r>
          </w:p>
          <w:p w:rsidR="005C5203" w:rsidRPr="00B23A20" w:rsidRDefault="00A00182" w:rsidP="00A00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</w:tr>
      <w:tr w:rsidR="005C5203" w:rsidRPr="00B23A20" w:rsidTr="00815190">
        <w:tc>
          <w:tcPr>
            <w:tcW w:w="1620" w:type="dxa"/>
            <w:vAlign w:val="center"/>
          </w:tcPr>
          <w:p w:rsidR="005C5203" w:rsidRPr="00B23A20" w:rsidRDefault="005C5203" w:rsidP="0070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 w:rsidR="007028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0" w:type="dxa"/>
            <w:vAlign w:val="center"/>
          </w:tcPr>
          <w:p w:rsidR="005C5203" w:rsidRPr="00B23A20" w:rsidRDefault="005C5203" w:rsidP="00B2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</w:p>
        </w:tc>
        <w:tc>
          <w:tcPr>
            <w:tcW w:w="3690" w:type="dxa"/>
            <w:vAlign w:val="center"/>
          </w:tcPr>
          <w:p w:rsidR="005C5203" w:rsidRPr="00B23A20" w:rsidRDefault="00DE753D" w:rsidP="00B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-               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Du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</w:tr>
      <w:tr w:rsidR="005C5203" w:rsidRPr="00B23A20" w:rsidTr="00815190">
        <w:tc>
          <w:tcPr>
            <w:tcW w:w="1620" w:type="dxa"/>
            <w:vAlign w:val="center"/>
          </w:tcPr>
          <w:p w:rsidR="005C5203" w:rsidRPr="00B23A20" w:rsidRDefault="005C5203" w:rsidP="00702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20">
              <w:rPr>
                <w:rFonts w:ascii="Times New Roman" w:hAnsi="Times New Roman" w:cs="Times New Roman"/>
                <w:sz w:val="28"/>
                <w:szCs w:val="28"/>
              </w:rPr>
              <w:t>11h</w:t>
            </w:r>
            <w:r w:rsidR="007028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50" w:type="dxa"/>
            <w:vAlign w:val="center"/>
          </w:tcPr>
          <w:p w:rsidR="005C5203" w:rsidRPr="00B23A20" w:rsidRDefault="00B23A20" w:rsidP="00B23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Kính m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ời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các</w:t>
            </w:r>
            <w:r w:rsidR="005C5203" w:rsidRPr="00B23A2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đại biểu dự cơm trưa tại Khách sạn TQT</w:t>
            </w:r>
            <w:r w:rsidR="0038395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</w:tc>
        <w:tc>
          <w:tcPr>
            <w:tcW w:w="3690" w:type="dxa"/>
            <w:vAlign w:val="center"/>
          </w:tcPr>
          <w:p w:rsidR="005C5203" w:rsidRPr="00B23A20" w:rsidRDefault="005C5203" w:rsidP="00B2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203" w:rsidRPr="005C5203" w:rsidRDefault="005C5203">
      <w:pPr>
        <w:rPr>
          <w:rFonts w:ascii="Times New Roman" w:hAnsi="Times New Roman" w:cs="Times New Roman"/>
          <w:sz w:val="26"/>
          <w:szCs w:val="26"/>
        </w:rPr>
      </w:pPr>
    </w:p>
    <w:sectPr w:rsidR="005C5203" w:rsidRPr="005C5203" w:rsidSect="00366061">
      <w:pgSz w:w="11909" w:h="16834" w:code="9"/>
      <w:pgMar w:top="1134" w:right="1134" w:bottom="1134" w:left="1701" w:header="289" w:footer="28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9D"/>
    <w:rsid w:val="00017AB3"/>
    <w:rsid w:val="000304E1"/>
    <w:rsid w:val="0009351C"/>
    <w:rsid w:val="00101E72"/>
    <w:rsid w:val="001B1612"/>
    <w:rsid w:val="00200908"/>
    <w:rsid w:val="00366061"/>
    <w:rsid w:val="00383954"/>
    <w:rsid w:val="00433367"/>
    <w:rsid w:val="00503572"/>
    <w:rsid w:val="005503A5"/>
    <w:rsid w:val="005C5203"/>
    <w:rsid w:val="007028BC"/>
    <w:rsid w:val="00712234"/>
    <w:rsid w:val="007E243E"/>
    <w:rsid w:val="00815190"/>
    <w:rsid w:val="00841DCB"/>
    <w:rsid w:val="00846CED"/>
    <w:rsid w:val="00874F9D"/>
    <w:rsid w:val="00917440"/>
    <w:rsid w:val="009579A9"/>
    <w:rsid w:val="00A00182"/>
    <w:rsid w:val="00AF6B0B"/>
    <w:rsid w:val="00B23A20"/>
    <w:rsid w:val="00B863F8"/>
    <w:rsid w:val="00BC427E"/>
    <w:rsid w:val="00DD2325"/>
    <w:rsid w:val="00DE753D"/>
    <w:rsid w:val="00E40A52"/>
    <w:rsid w:val="00E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74F9D"/>
    <w:pPr>
      <w:spacing w:after="0" w:line="240" w:lineRule="auto"/>
      <w:ind w:left="1440" w:hanging="1440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F9D"/>
    <w:rPr>
      <w:rFonts w:ascii=".VnTime" w:eastAsia="Times New Roman" w:hAnsi=".VnTime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F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20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9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74F9D"/>
    <w:pPr>
      <w:spacing w:after="0" w:line="240" w:lineRule="auto"/>
      <w:ind w:left="1440" w:hanging="1440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F9D"/>
    <w:rPr>
      <w:rFonts w:ascii=".VnTime" w:eastAsia="Times New Roman" w:hAnsi=".VnTime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F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20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</cp:lastModifiedBy>
  <cp:revision>5</cp:revision>
  <cp:lastPrinted>2020-11-02T07:07:00Z</cp:lastPrinted>
  <dcterms:created xsi:type="dcterms:W3CDTF">2020-11-12T08:53:00Z</dcterms:created>
  <dcterms:modified xsi:type="dcterms:W3CDTF">2020-11-18T06:47:00Z</dcterms:modified>
</cp:coreProperties>
</file>